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360"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486150" cy="1029409"/>
            <wp:effectExtent b="0" l="0" r="0" t="0"/>
            <wp:docPr descr="cytron-logo.png" id="3" name="image4.png"/>
            <a:graphic>
              <a:graphicData uri="http://schemas.openxmlformats.org/drawingml/2006/picture">
                <pic:pic>
                  <pic:nvPicPr>
                    <pic:cNvPr descr="cytron-logo.png" id="0" name="image4.png"/>
                    <pic:cNvPicPr preferRelativeResize="0"/>
                  </pic:nvPicPr>
                  <pic:blipFill>
                    <a:blip r:embed="rId6"/>
                    <a:srcRect b="18723" l="12980" r="6410" t="17872"/>
                    <a:stretch>
                      <a:fillRect/>
                    </a:stretch>
                  </pic:blipFill>
                  <pic:spPr>
                    <a:xfrm>
                      <a:off x="0" y="0"/>
                      <a:ext cx="3486150" cy="1029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center"/>
        <w:rPr>
          <w:rFonts w:ascii="Passion One" w:cs="Passion One" w:eastAsia="Passion One" w:hAnsi="Passion One"/>
          <w:b w:val="1"/>
          <w:color w:val="666666"/>
          <w:sz w:val="60"/>
          <w:szCs w:val="60"/>
        </w:rPr>
      </w:pPr>
      <w:r w:rsidDel="00000000" w:rsidR="00000000" w:rsidRPr="00000000">
        <w:rPr>
          <w:rFonts w:ascii="Passion One" w:cs="Passion One" w:eastAsia="Passion One" w:hAnsi="Passion One"/>
          <w:b w:val="1"/>
          <w:color w:val="666666"/>
          <w:sz w:val="60"/>
          <w:szCs w:val="60"/>
          <w:rtl w:val="0"/>
        </w:rPr>
        <w:t xml:space="preserve">MAKER-REFLECT</w:t>
      </w:r>
    </w:p>
    <w:p w:rsidR="00000000" w:rsidDel="00000000" w:rsidP="00000000" w:rsidRDefault="00000000" w:rsidRPr="00000000" w14:paraId="00000005">
      <w:pPr>
        <w:spacing w:line="240" w:lineRule="auto"/>
        <w:jc w:val="center"/>
        <w:rPr>
          <w:rFonts w:ascii="Passion One" w:cs="Passion One" w:eastAsia="Passion One" w:hAnsi="Passion One"/>
          <w:b w:val="1"/>
          <w:color w:val="666666"/>
          <w:sz w:val="40"/>
          <w:szCs w:val="40"/>
        </w:rPr>
      </w:pPr>
      <w:r w:rsidDel="00000000" w:rsidR="00000000" w:rsidRPr="00000000">
        <w:rPr>
          <w:rFonts w:ascii="Passion One" w:cs="Passion One" w:eastAsia="Passion One" w:hAnsi="Passion One"/>
          <w:b w:val="1"/>
          <w:color w:val="666666"/>
          <w:sz w:val="40"/>
          <w:szCs w:val="40"/>
          <w:rtl w:val="0"/>
        </w:rPr>
        <w:t xml:space="preserve">Analog Reflectance Sensor (Line Detector)</w:t>
      </w:r>
    </w:p>
    <w:p w:rsidR="00000000" w:rsidDel="00000000" w:rsidP="00000000" w:rsidRDefault="00000000" w:rsidRPr="00000000" w14:paraId="00000006">
      <w:pPr>
        <w:spacing w:line="240" w:lineRule="auto"/>
        <w:jc w:val="left"/>
        <w:rPr>
          <w:rFonts w:ascii="Passion One" w:cs="Passion One" w:eastAsia="Passion One" w:hAnsi="Passion One"/>
          <w:b w:val="1"/>
          <w:color w:val="666666"/>
          <w:sz w:val="40"/>
          <w:szCs w:val="40"/>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72113" cy="3133725"/>
            <wp:effectExtent b="0" l="0" r="0" t="0"/>
            <wp:docPr id="2" name="image5.png"/>
            <a:graphic>
              <a:graphicData uri="http://schemas.openxmlformats.org/drawingml/2006/picture">
                <pic:pic>
                  <pic:nvPicPr>
                    <pic:cNvPr id="0" name="image5.png"/>
                    <pic:cNvPicPr preferRelativeResize="0"/>
                  </pic:nvPicPr>
                  <pic:blipFill>
                    <a:blip r:embed="rId7"/>
                    <a:srcRect b="12944" l="0" r="0" t="12944"/>
                    <a:stretch>
                      <a:fillRect/>
                    </a:stretch>
                  </pic:blipFill>
                  <pic:spPr>
                    <a:xfrm>
                      <a:off x="0" y="0"/>
                      <a:ext cx="5472113"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A">
      <w:pPr>
        <w:spacing w:line="240" w:lineRule="auto"/>
        <w:jc w:val="left"/>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B">
      <w:pPr>
        <w:spacing w:line="240" w:lineRule="auto"/>
        <w:jc w:val="left"/>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Passion One" w:cs="Passion One" w:eastAsia="Passion One" w:hAnsi="Passion One"/>
          <w:color w:val="666666"/>
          <w:sz w:val="48"/>
          <w:szCs w:val="48"/>
        </w:rPr>
      </w:pPr>
      <w:r w:rsidDel="00000000" w:rsidR="00000000" w:rsidRPr="00000000">
        <w:rPr>
          <w:rFonts w:ascii="Passion One" w:cs="Passion One" w:eastAsia="Passion One" w:hAnsi="Passion One"/>
          <w:color w:val="666666"/>
          <w:sz w:val="48"/>
          <w:szCs w:val="48"/>
          <w:rtl w:val="0"/>
        </w:rPr>
        <w:t xml:space="preserve">Datasheet</w:t>
      </w:r>
      <w:r w:rsidDel="00000000" w:rsidR="00000000" w:rsidRPr="00000000">
        <w:rPr>
          <w:rtl w:val="0"/>
        </w:rPr>
      </w:r>
    </w:p>
    <w:p w:rsidR="00000000" w:rsidDel="00000000" w:rsidP="00000000" w:rsidRDefault="00000000" w:rsidRPr="00000000" w14:paraId="0000000E">
      <w:pPr>
        <w:spacing w:line="240" w:lineRule="auto"/>
        <w:jc w:val="center"/>
        <w:rPr>
          <w:rFonts w:ascii="Cambria" w:cs="Cambria" w:eastAsia="Cambria" w:hAnsi="Cambria"/>
          <w:color w:val="666666"/>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Cambria" w:cs="Cambria" w:eastAsia="Cambria" w:hAnsi="Cambria"/>
          <w:color w:val="666666"/>
          <w:sz w:val="24"/>
          <w:szCs w:val="24"/>
        </w:rPr>
      </w:pPr>
      <w:r w:rsidDel="00000000" w:rsidR="00000000" w:rsidRPr="00000000">
        <w:rPr>
          <w:rFonts w:ascii="Cambria" w:cs="Cambria" w:eastAsia="Cambria" w:hAnsi="Cambria"/>
          <w:color w:val="666666"/>
          <w:sz w:val="24"/>
          <w:szCs w:val="24"/>
          <w:rtl w:val="0"/>
        </w:rPr>
        <w:t xml:space="preserve">Rev 1.0</w:t>
      </w:r>
    </w:p>
    <w:p w:rsidR="00000000" w:rsidDel="00000000" w:rsidP="00000000" w:rsidRDefault="00000000" w:rsidRPr="00000000" w14:paraId="00000010">
      <w:pPr>
        <w:spacing w:line="240" w:lineRule="auto"/>
        <w:jc w:val="center"/>
        <w:rPr>
          <w:rFonts w:ascii="Cambria" w:cs="Cambria" w:eastAsia="Cambria" w:hAnsi="Cambria"/>
          <w:color w:val="666666"/>
          <w:sz w:val="24"/>
          <w:szCs w:val="24"/>
        </w:rPr>
      </w:pPr>
      <w:r w:rsidDel="00000000" w:rsidR="00000000" w:rsidRPr="00000000">
        <w:rPr>
          <w:rFonts w:ascii="Cambria" w:cs="Cambria" w:eastAsia="Cambria" w:hAnsi="Cambria"/>
          <w:color w:val="666666"/>
          <w:sz w:val="24"/>
          <w:szCs w:val="24"/>
          <w:rtl w:val="0"/>
        </w:rPr>
        <w:t xml:space="preserve">November 2019</w:t>
      </w:r>
    </w:p>
    <w:p w:rsidR="00000000" w:rsidDel="00000000" w:rsidP="00000000" w:rsidRDefault="00000000" w:rsidRPr="00000000" w14:paraId="00000011">
      <w:pPr>
        <w:spacing w:line="240" w:lineRule="auto"/>
        <w:rPr>
          <w:rFonts w:ascii="Cambria" w:cs="Cambria" w:eastAsia="Cambria" w:hAnsi="Cambria"/>
        </w:rPr>
      </w:pPr>
      <w:r w:rsidDel="00000000" w:rsidR="00000000" w:rsidRPr="00000000">
        <w:rPr>
          <w:rtl w:val="0"/>
        </w:rPr>
      </w:r>
    </w:p>
    <w:tbl>
      <w:tblPr>
        <w:tblStyle w:val="Table1"/>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trHeight w:val="1900" w:hRule="atLeast"/>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Cambria" w:cs="Cambria" w:eastAsia="Cambria" w:hAnsi="Cambria"/>
                <w:color w:val="999999"/>
                <w:sz w:val="20"/>
                <w:szCs w:val="20"/>
              </w:rPr>
            </w:pPr>
            <w:r w:rsidDel="00000000" w:rsidR="00000000" w:rsidRPr="00000000">
              <w:rPr>
                <w:rFonts w:ascii="Cambria" w:cs="Cambria" w:eastAsia="Cambria" w:hAnsi="Cambria"/>
                <w:color w:val="999999"/>
                <w:sz w:val="20"/>
                <w:szCs w:val="20"/>
                <w:rtl w:val="0"/>
              </w:rPr>
              <w:t xml:space="preserve">Information in this publication regarding device applications and the like is intended through suggestion only and may be superseded by updates. It is your responsibility to ensure that your application meets with your specifications. No representation or warranty is given and no liability is assumed by Cytron Technologies Incorporated with respect to the accuracy or use of such information or infringement of patents or other intellectual property rights arising from such use or otherwise. Use of Cytron Technologies’s products as critical components in life support system is not authorized except with express written approval by Cytron Technologies. No licenses are conveyed, implicitly or otherwise, under any intellectual property rights.</w:t>
            </w:r>
          </w:p>
        </w:tc>
      </w:tr>
    </w:tbl>
    <w:p w:rsidR="00000000" w:rsidDel="00000000" w:rsidP="00000000" w:rsidRDefault="00000000" w:rsidRPr="00000000" w14:paraId="00000013">
      <w:pPr>
        <w:spacing w:line="240" w:lineRule="auto"/>
        <w:jc w:val="center"/>
        <w:rPr>
          <w:rFonts w:ascii="Cambria" w:cs="Cambria" w:eastAsia="Cambria" w:hAnsi="Cambria"/>
          <w:color w:val="666666"/>
          <w:sz w:val="24"/>
          <w:szCs w:val="24"/>
        </w:rPr>
      </w:pPr>
      <w:r w:rsidDel="00000000" w:rsidR="00000000" w:rsidRPr="00000000">
        <w:rPr>
          <w:rtl w:val="0"/>
        </w:rPr>
      </w:r>
    </w:p>
    <w:p w:rsidR="00000000" w:rsidDel="00000000" w:rsidP="00000000" w:rsidRDefault="00000000" w:rsidRPr="00000000" w14:paraId="00000014">
      <w:pPr>
        <w:spacing w:line="240" w:lineRule="auto"/>
        <w:jc w:val="left"/>
        <w:rPr>
          <w:rFonts w:ascii="Cambria" w:cs="Cambria" w:eastAsia="Cambria" w:hAnsi="Cambria"/>
          <w:color w:val="666666"/>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br w:type="page"/>
      </w:r>
      <w:r w:rsidDel="00000000" w:rsidR="00000000" w:rsidRPr="00000000">
        <w:rPr>
          <w:rtl w:val="0"/>
        </w:rPr>
      </w:r>
    </w:p>
    <w:bookmarkStart w:colFirst="0" w:colLast="0" w:name="gyjeh1v0j7vv" w:id="0"/>
    <w:bookmarkEnd w:id="0"/>
    <w:p w:rsidR="00000000" w:rsidDel="00000000" w:rsidP="00000000" w:rsidRDefault="00000000" w:rsidRPr="00000000" w14:paraId="00000016">
      <w:pPr>
        <w:spacing w:line="240" w:lineRule="auto"/>
        <w:jc w:val="both"/>
        <w:rPr>
          <w:rFonts w:ascii="Cambria" w:cs="Cambria" w:eastAsia="Cambria" w:hAnsi="Cambria"/>
        </w:rPr>
      </w:pPr>
      <w:r w:rsidDel="00000000" w:rsidR="00000000" w:rsidRPr="00000000">
        <w:rPr>
          <w:rFonts w:ascii="Passion One" w:cs="Passion One" w:eastAsia="Passion One" w:hAnsi="Passion One"/>
          <w:color w:val="666666"/>
          <w:sz w:val="36"/>
          <w:szCs w:val="36"/>
          <w:rtl w:val="0"/>
        </w:rPr>
        <w:t xml:space="preserve">1. BOARD LAYOUT &amp; FUNCTION</w:t>
      </w:r>
      <w:r w:rsidDel="00000000" w:rsidR="00000000" w:rsidRPr="00000000">
        <w:rPr>
          <w:rtl w:val="0"/>
        </w:rPr>
      </w:r>
    </w:p>
    <w:p w:rsidR="00000000" w:rsidDel="00000000" w:rsidP="00000000" w:rsidRDefault="00000000" w:rsidRPr="00000000" w14:paraId="00000017">
      <w:pPr>
        <w:spacing w:line="240" w:lineRule="auto"/>
        <w:jc w:val="cente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885096" cy="2205038"/>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5096" cy="220503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ind w:left="0" w:firstLine="0"/>
        <w:jc w:val="center"/>
        <w:rPr>
          <w:rFonts w:ascii="Cambria" w:cs="Cambria" w:eastAsia="Cambria" w:hAnsi="Cambria"/>
        </w:rPr>
      </w:pPr>
      <w:r w:rsidDel="00000000" w:rsidR="00000000" w:rsidRPr="00000000">
        <w:rPr>
          <w:rFonts w:ascii="Cambria" w:cs="Cambria" w:eastAsia="Cambria" w:hAnsi="Cambria"/>
          <w:i w:val="1"/>
          <w:rtl w:val="0"/>
        </w:rPr>
        <w:t xml:space="preserve">Figure 1: MAKER-REFLECT Board Functions</w:t>
      </w:r>
      <w:r w:rsidDel="00000000" w:rsidR="00000000" w:rsidRPr="00000000">
        <w:rPr>
          <w:rtl w:val="0"/>
        </w:rPr>
      </w:r>
    </w:p>
    <w:p w:rsidR="00000000" w:rsidDel="00000000" w:rsidP="00000000" w:rsidRDefault="00000000" w:rsidRPr="00000000" w14:paraId="00000019">
      <w:pPr>
        <w:spacing w:line="240" w:lineRule="auto"/>
        <w:jc w:val="both"/>
        <w:rPr>
          <w:rFonts w:ascii="Cambria" w:cs="Cambria" w:eastAsia="Cambria" w:hAnsi="Cambria"/>
        </w:rPr>
      </w:pPr>
      <w:r w:rsidDel="00000000" w:rsidR="00000000" w:rsidRPr="00000000">
        <w:rPr>
          <w:rtl w:val="0"/>
        </w:rPr>
      </w:r>
    </w:p>
    <w:tbl>
      <w:tblPr>
        <w:tblStyle w:val="Table2"/>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6330"/>
        <w:tblGridChange w:id="0">
          <w:tblGrid>
            <w:gridCol w:w="2670"/>
            <w:gridCol w:w="6330"/>
          </w:tblGrid>
        </w:tblGridChange>
      </w:tblGrid>
      <w:tr>
        <w:tc>
          <w:tcPr>
            <w:shd w:fill="b7b7b7" w:val="clear"/>
            <w:tcMar>
              <w:top w:w="72.0" w:type="dxa"/>
              <w:left w:w="72.0" w:type="dxa"/>
              <w:bottom w:w="72.0" w:type="dxa"/>
              <w:right w:w="72.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Function</w:t>
            </w:r>
          </w:p>
        </w:tc>
        <w:tc>
          <w:tcPr>
            <w:shd w:fill="b7b7b7" w:val="clear"/>
            <w:tcMar>
              <w:top w:w="72.0" w:type="dxa"/>
              <w:left w:w="72.0" w:type="dxa"/>
              <w:bottom w:w="72.0" w:type="dxa"/>
              <w:right w:w="72.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Description</w:t>
            </w:r>
          </w:p>
        </w:tc>
      </w:tr>
      <w:tr>
        <w:tc>
          <w:tcPr>
            <w:shd w:fill="00ff00" w:val="clear"/>
            <w:tcMar>
              <w:top w:w="72.0" w:type="dxa"/>
              <w:left w:w="72.0" w:type="dxa"/>
              <w:bottom w:w="72.0" w:type="dxa"/>
              <w:right w:w="72.0" w:type="dxa"/>
            </w:tcMar>
            <w:vAlign w:val="center"/>
          </w:tcPr>
          <w:p w:rsidR="00000000" w:rsidDel="00000000" w:rsidP="00000000" w:rsidRDefault="00000000" w:rsidRPr="00000000" w14:paraId="0000001C">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IR Reflectance Sensor</w:t>
            </w:r>
          </w:p>
        </w:tc>
        <w:tc>
          <w:tcPr>
            <w:shd w:fill="auto" w:val="clear"/>
            <w:tcMar>
              <w:top w:w="72.0" w:type="dxa"/>
              <w:left w:w="72.0" w:type="dxa"/>
              <w:bottom w:w="72.0" w:type="dxa"/>
              <w:right w:w="72.0" w:type="dxa"/>
            </w:tcMar>
            <w:vAlign w:val="center"/>
          </w:tcPr>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Infrared sensors for line detection.</w:t>
            </w:r>
          </w:p>
        </w:tc>
      </w:tr>
      <w:tr>
        <w:tc>
          <w:tcPr>
            <w:shd w:fill="ff0000" w:val="clear"/>
            <w:tcMar>
              <w:top w:w="72.0" w:type="dxa"/>
              <w:left w:w="72.0" w:type="dxa"/>
              <w:bottom w:w="72.0" w:type="dxa"/>
              <w:right w:w="72.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Connector</w:t>
            </w:r>
          </w:p>
        </w:tc>
        <w:tc>
          <w:tcPr>
            <w:shd w:fill="auto" w:val="clear"/>
            <w:tcMar>
              <w:top w:w="72.0" w:type="dxa"/>
              <w:left w:w="72.0" w:type="dxa"/>
              <w:bottom w:w="72.0" w:type="dxa"/>
              <w:right w:w="72.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Connector:</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360" w:right="0" w:hanging="360"/>
              <w:jc w:val="left"/>
              <w:rPr>
                <w:rFonts w:ascii="Cambria" w:cs="Cambria" w:eastAsia="Cambria" w:hAnsi="Cambria"/>
              </w:rPr>
            </w:pPr>
            <w:r w:rsidDel="00000000" w:rsidR="00000000" w:rsidRPr="00000000">
              <w:rPr>
                <w:rFonts w:ascii="Cambria" w:cs="Cambria" w:eastAsia="Cambria" w:hAnsi="Cambria"/>
                <w:rtl w:val="0"/>
              </w:rPr>
              <w:t xml:space="preserve">VCC</w:t>
              <w:tab/>
              <w:t xml:space="preserve">: Power input for the Maker Reflect.*</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360" w:right="0" w:hanging="360"/>
              <w:jc w:val="left"/>
              <w:rPr>
                <w:rFonts w:ascii="Cambria" w:cs="Cambria" w:eastAsia="Cambria" w:hAnsi="Cambria"/>
              </w:rPr>
            </w:pPr>
            <w:r w:rsidDel="00000000" w:rsidR="00000000" w:rsidRPr="00000000">
              <w:rPr>
                <w:rFonts w:ascii="Cambria" w:cs="Cambria" w:eastAsia="Cambria" w:hAnsi="Cambria"/>
                <w:rtl w:val="0"/>
              </w:rPr>
              <w:t xml:space="preserve">GND</w:t>
              <w:tab/>
              <w:t xml:space="preserve">: Ground.*</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36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OUT</w:t>
              <w:tab/>
              <w:t xml:space="preserve">: Analog output. Higher voltage = darker surface.</w:t>
            </w:r>
          </w:p>
          <w:p w:rsidR="00000000" w:rsidDel="00000000" w:rsidP="00000000" w:rsidRDefault="00000000" w:rsidRPr="00000000" w14:paraId="00000023">
            <w:pPr>
              <w:widowControl w:val="0"/>
              <w:tabs>
                <w:tab w:val="left" w:pos="900"/>
              </w:tabs>
              <w:spacing w:line="240" w:lineRule="auto"/>
              <w:ind w:left="0" w:firstLine="0"/>
              <w:rPr>
                <w:rFonts w:ascii="Cambria" w:cs="Cambria" w:eastAsia="Cambria" w:hAnsi="Cambria"/>
                <w:i w:val="1"/>
                <w:color w:val="ff0000"/>
              </w:rPr>
            </w:pPr>
            <w:r w:rsidDel="00000000" w:rsidR="00000000" w:rsidRPr="00000000">
              <w:rPr>
                <w:rFonts w:ascii="Cambria" w:cs="Cambria" w:eastAsia="Cambria" w:hAnsi="Cambria"/>
                <w:i w:val="1"/>
                <w:color w:val="ff0000"/>
                <w:rtl w:val="0"/>
              </w:rPr>
              <w:t xml:space="preserve">* Warning: Reversed Polarity will damage the sensor.</w:t>
            </w:r>
          </w:p>
        </w:tc>
      </w:tr>
    </w:tbl>
    <w:p w:rsidR="00000000" w:rsidDel="00000000" w:rsidP="00000000" w:rsidRDefault="00000000" w:rsidRPr="00000000" w14:paraId="00000024">
      <w:pPr>
        <w:spacing w:line="240" w:lineRule="auto"/>
        <w:jc w:val="center"/>
        <w:rPr>
          <w:rFonts w:ascii="Calibri" w:cs="Calibri" w:eastAsia="Calibri" w:hAnsi="Calibri"/>
          <w:sz w:val="24"/>
          <w:szCs w:val="24"/>
        </w:rPr>
      </w:pPr>
      <w:r w:rsidDel="00000000" w:rsidR="00000000" w:rsidRPr="00000000">
        <w:rPr>
          <w:rFonts w:ascii="Cambria" w:cs="Cambria" w:eastAsia="Cambria" w:hAnsi="Cambria"/>
          <w:i w:val="1"/>
          <w:rtl w:val="0"/>
        </w:rPr>
        <w:t xml:space="preserve">Table 1: MAKER-REFLECT Board Functions</w:t>
      </w:r>
      <w:r w:rsidDel="00000000" w:rsidR="00000000" w:rsidRPr="00000000">
        <w:rPr>
          <w:rtl w:val="0"/>
        </w:rPr>
      </w:r>
    </w:p>
    <w:p w:rsidR="00000000" w:rsidDel="00000000" w:rsidP="00000000" w:rsidRDefault="00000000" w:rsidRPr="00000000" w14:paraId="0000002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101608" cy="383381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101608" cy="38338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sz w:val="24"/>
          <w:szCs w:val="24"/>
        </w:rPr>
      </w:pPr>
      <w:r w:rsidDel="00000000" w:rsidR="00000000" w:rsidRPr="00000000">
        <w:rPr>
          <w:rFonts w:ascii="Cambria" w:cs="Cambria" w:eastAsia="Cambria" w:hAnsi="Cambria"/>
          <w:i w:val="1"/>
          <w:rtl w:val="0"/>
        </w:rPr>
        <w:t xml:space="preserve">Figure 2: MAKER-REFLECT Schematic</w:t>
      </w:r>
      <w:r w:rsidDel="00000000" w:rsidR="00000000" w:rsidRPr="00000000">
        <w:rPr>
          <w:rtl w:val="0"/>
        </w:rPr>
      </w:r>
    </w:p>
    <w:p w:rsidR="00000000" w:rsidDel="00000000" w:rsidP="00000000" w:rsidRDefault="00000000" w:rsidRPr="00000000" w14:paraId="00000029">
      <w:pPr>
        <w:spacing w:line="240" w:lineRule="auto"/>
        <w:jc w:val="center"/>
        <w:rPr>
          <w:rFonts w:ascii="Calibri" w:cs="Calibri" w:eastAsia="Calibri" w:hAnsi="Calibri"/>
          <w:sz w:val="24"/>
          <w:szCs w:val="24"/>
        </w:rPr>
      </w:pPr>
      <w:r w:rsidDel="00000000" w:rsidR="00000000" w:rsidRPr="00000000">
        <w:br w:type="page"/>
      </w:r>
      <w:r w:rsidDel="00000000" w:rsidR="00000000" w:rsidRPr="00000000">
        <w:rPr>
          <w:rtl w:val="0"/>
        </w:rPr>
      </w:r>
    </w:p>
    <w:bookmarkStart w:colFirst="0" w:colLast="0" w:name="cqns3zup85n8" w:id="1"/>
    <w:bookmarkEnd w:id="1"/>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Passion One" w:cs="Passion One" w:eastAsia="Passion One" w:hAnsi="Passion One"/>
          <w:color w:val="666666"/>
          <w:sz w:val="36"/>
          <w:szCs w:val="36"/>
          <w:rtl w:val="0"/>
        </w:rPr>
        <w:t xml:space="preserve">2. SPECIFICATIONS</w:t>
      </w: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tbl>
      <w:tblPr>
        <w:tblStyle w:val="Table3"/>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4980"/>
        <w:gridCol w:w="1245"/>
        <w:gridCol w:w="1020"/>
        <w:gridCol w:w="645"/>
        <w:gridCol w:w="645"/>
        <w:tblGridChange w:id="0">
          <w:tblGrid>
            <w:gridCol w:w="495"/>
            <w:gridCol w:w="4980"/>
            <w:gridCol w:w="1245"/>
            <w:gridCol w:w="1020"/>
            <w:gridCol w:w="645"/>
            <w:gridCol w:w="645"/>
          </w:tblGrid>
        </w:tblGridChange>
      </w:tblGrid>
      <w:tr>
        <w:trPr>
          <w:trHeight w:val="420" w:hRule="atLeast"/>
        </w:trPr>
        <w:tc>
          <w:tcPr>
            <w:shd w:fill="b7b7b7"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gridSpan w:val="2"/>
            <w:shd w:fill="b7b7b7"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Parameters</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Min</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Max</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Unit</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VCC Voltage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mbria" w:cs="Cambria" w:eastAsia="Cambria" w:hAnsi="Cambria"/>
                <w:b w:val="1"/>
                <w:color w:val="ff0000"/>
              </w:rPr>
            </w:pPr>
            <w:r w:rsidDel="00000000" w:rsidR="00000000" w:rsidRPr="00000000">
              <w:rPr>
                <w:rFonts w:ascii="Cambria" w:cs="Cambria" w:eastAsia="Cambria" w:hAnsi="Cambria"/>
                <w:rtl w:val="0"/>
              </w:rPr>
              <w:t xml:space="preserve">5.5</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V</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3</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Analog Output Voltage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VCC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V</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4</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Sensing Distance*</w:t>
            </w:r>
          </w:p>
          <w:p w:rsidR="00000000" w:rsidDel="00000000" w:rsidP="00000000" w:rsidRDefault="00000000" w:rsidRPr="00000000" w14:paraId="0000004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(VCC = 5V, Black line on white surface)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mm</w:t>
            </w:r>
          </w:p>
        </w:tc>
      </w:tr>
    </w:tbl>
    <w:p w:rsidR="00000000" w:rsidDel="00000000" w:rsidP="00000000" w:rsidRDefault="00000000" w:rsidRPr="00000000" w14:paraId="00000045">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Table 2: MAKER-REFLECT Absolute Maximum Ratings</w:t>
      </w:r>
    </w:p>
    <w:p w:rsidR="00000000" w:rsidDel="00000000" w:rsidP="00000000" w:rsidRDefault="00000000" w:rsidRPr="00000000" w14:paraId="00000046">
      <w:pPr>
        <w:spacing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47">
      <w:pPr>
        <w:spacing w:line="240" w:lineRule="auto"/>
        <w:jc w:val="both"/>
        <w:rPr>
          <w:rFonts w:ascii="Cambria" w:cs="Cambria" w:eastAsia="Cambria" w:hAnsi="Cambria"/>
        </w:rPr>
      </w:pPr>
      <w:r w:rsidDel="00000000" w:rsidR="00000000" w:rsidRPr="00000000">
        <w:rPr>
          <w:rFonts w:ascii="Cambria" w:cs="Cambria" w:eastAsia="Cambria" w:hAnsi="Cambria"/>
          <w:i w:val="1"/>
          <w:rtl w:val="0"/>
        </w:rPr>
        <w:t xml:space="preserve">* Sensing distance may reduce if VCC is less than 5V or the line-background contrast is low.</w:t>
      </w:r>
      <w:r w:rsidDel="00000000" w:rsidR="00000000" w:rsidRPr="00000000">
        <w:rPr>
          <w:rtl w:val="0"/>
        </w:rPr>
      </w:r>
    </w:p>
    <w:p w:rsidR="00000000" w:rsidDel="00000000" w:rsidP="00000000" w:rsidRDefault="00000000" w:rsidRPr="00000000" w14:paraId="00000048">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A">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B">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C">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D">
      <w:pPr>
        <w:spacing w:line="240" w:lineRule="auto"/>
        <w:jc w:val="both"/>
        <w:rPr>
          <w:rFonts w:ascii="Passion One" w:cs="Passion One" w:eastAsia="Passion One" w:hAnsi="Passion One"/>
          <w:color w:val="666666"/>
          <w:sz w:val="36"/>
          <w:szCs w:val="36"/>
        </w:rPr>
      </w:pPr>
      <w:r w:rsidDel="00000000" w:rsidR="00000000" w:rsidRPr="00000000">
        <w:rPr>
          <w:rFonts w:ascii="Passion One" w:cs="Passion One" w:eastAsia="Passion One" w:hAnsi="Passion One"/>
          <w:color w:val="666666"/>
          <w:sz w:val="36"/>
          <w:szCs w:val="36"/>
          <w:rtl w:val="0"/>
        </w:rPr>
        <w:t xml:space="preserve">3</w:t>
      </w:r>
      <w:bookmarkStart w:colFirst="0" w:colLast="0" w:name="5wtlppz8r8ny" w:id="2"/>
      <w:bookmarkEnd w:id="2"/>
      <w:r w:rsidDel="00000000" w:rsidR="00000000" w:rsidRPr="00000000">
        <w:rPr>
          <w:rFonts w:ascii="Passion One" w:cs="Passion One" w:eastAsia="Passion One" w:hAnsi="Passion One"/>
          <w:color w:val="666666"/>
          <w:sz w:val="36"/>
          <w:szCs w:val="36"/>
          <w:rtl w:val="0"/>
        </w:rPr>
        <w:t xml:space="preserve">. DIMENSION</w:t>
      </w:r>
      <w:r w:rsidDel="00000000" w:rsidR="00000000" w:rsidRPr="00000000">
        <w:rPr>
          <w:rtl w:val="0"/>
        </w:rPr>
      </w:r>
    </w:p>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643438" cy="2623279"/>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643438" cy="2623279"/>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line="240" w:lineRule="auto"/>
        <w:jc w:val="center"/>
        <w:rPr>
          <w:rFonts w:ascii="Calibri" w:cs="Calibri" w:eastAsia="Calibri" w:hAnsi="Calibri"/>
        </w:rPr>
      </w:pPr>
      <w:r w:rsidDel="00000000" w:rsidR="00000000" w:rsidRPr="00000000">
        <w:rPr>
          <w:rFonts w:ascii="Cambria" w:cs="Cambria" w:eastAsia="Cambria" w:hAnsi="Cambria"/>
          <w:i w:val="1"/>
          <w:rtl w:val="0"/>
        </w:rPr>
        <w:t xml:space="preserve">Figure 3: MAKER-REFLECT Dimension</w:t>
      </w:r>
      <w:r w:rsidDel="00000000" w:rsidR="00000000" w:rsidRPr="00000000">
        <w:rPr>
          <w:rtl w:val="0"/>
        </w:rPr>
      </w:r>
    </w:p>
    <w:p w:rsidR="00000000" w:rsidDel="00000000" w:rsidP="00000000" w:rsidRDefault="00000000" w:rsidRPr="00000000" w14:paraId="00000050">
      <w:pPr>
        <w:spacing w:line="240" w:lineRule="auto"/>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Prepared by:</w:t>
      </w:r>
    </w:p>
    <w:p w:rsidR="00000000" w:rsidDel="00000000" w:rsidP="00000000" w:rsidRDefault="00000000" w:rsidRPr="00000000" w14:paraId="00000077">
      <w:pPr>
        <w:spacing w:line="240" w:lineRule="auto"/>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78">
      <w:pPr>
        <w:spacing w:line="24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Cytron Technologies Sdn Bhd</w:t>
      </w:r>
    </w:p>
    <w:p w:rsidR="00000000" w:rsidDel="00000000" w:rsidP="00000000" w:rsidRDefault="00000000" w:rsidRPr="00000000" w14:paraId="00000079">
      <w:pPr>
        <w:spacing w:line="240" w:lineRule="auto"/>
        <w:jc w:val="center"/>
        <w:rPr>
          <w:rFonts w:ascii="Cambria" w:cs="Cambria" w:eastAsia="Cambria" w:hAnsi="Cambria"/>
          <w:b w:val="1"/>
          <w:i w:val="1"/>
        </w:rPr>
      </w:pPr>
      <w:hyperlink r:id="rId11">
        <w:r w:rsidDel="00000000" w:rsidR="00000000" w:rsidRPr="00000000">
          <w:rPr>
            <w:rFonts w:ascii="Cambria" w:cs="Cambria" w:eastAsia="Cambria" w:hAnsi="Cambria"/>
            <w:i w:val="1"/>
            <w:color w:val="1155cc"/>
            <w:rtl w:val="0"/>
          </w:rPr>
          <w:t xml:space="preserve">www.cytron.io</w:t>
        </w:r>
      </w:hyperlink>
      <w:r w:rsidDel="00000000" w:rsidR="00000000" w:rsidRPr="00000000">
        <w:rPr>
          <w:rtl w:val="0"/>
        </w:rPr>
      </w:r>
    </w:p>
    <w:p w:rsidR="00000000" w:rsidDel="00000000" w:rsidP="00000000" w:rsidRDefault="00000000" w:rsidRPr="00000000" w14:paraId="0000007A">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No. </w:t>
      </w:r>
      <w:r w:rsidDel="00000000" w:rsidR="00000000" w:rsidRPr="00000000">
        <w:rPr>
          <w:rFonts w:ascii="Cambria" w:cs="Cambria" w:eastAsia="Cambria" w:hAnsi="Cambria"/>
          <w:rtl w:val="0"/>
        </w:rPr>
        <w:t xml:space="preserve">1, Lorong Industri Impian 1,</w:t>
      </w:r>
    </w:p>
    <w:p w:rsidR="00000000" w:rsidDel="00000000" w:rsidP="00000000" w:rsidRDefault="00000000" w:rsidRPr="00000000" w14:paraId="0000007B">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Taman Industri Impian,</w:t>
      </w:r>
    </w:p>
    <w:p w:rsidR="00000000" w:rsidDel="00000000" w:rsidP="00000000" w:rsidRDefault="00000000" w:rsidRPr="00000000" w14:paraId="0000007C">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14000 Bukit Mertajam,</w:t>
      </w:r>
    </w:p>
    <w:p w:rsidR="00000000" w:rsidDel="00000000" w:rsidP="00000000" w:rsidRDefault="00000000" w:rsidRPr="00000000" w14:paraId="0000007D">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Penang, Malaysia.</w:t>
      </w:r>
    </w:p>
    <w:p w:rsidR="00000000" w:rsidDel="00000000" w:rsidP="00000000" w:rsidRDefault="00000000" w:rsidRPr="00000000" w14:paraId="0000007E">
      <w:pPr>
        <w:spacing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F">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Tel:</w:t>
        <w:tab/>
        <w:t xml:space="preserve">+604 - 548 0668</w:t>
      </w:r>
    </w:p>
    <w:p w:rsidR="00000000" w:rsidDel="00000000" w:rsidP="00000000" w:rsidRDefault="00000000" w:rsidRPr="00000000" w14:paraId="00000080">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Fax: </w:t>
        <w:tab/>
        <w:t xml:space="preserve">+604 - 548 0669</w:t>
      </w:r>
    </w:p>
    <w:p w:rsidR="00000000" w:rsidDel="00000000" w:rsidP="00000000" w:rsidRDefault="00000000" w:rsidRPr="00000000" w14:paraId="00000081">
      <w:pPr>
        <w:spacing w:line="240" w:lineRule="auto"/>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82">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Email:</w:t>
      </w:r>
    </w:p>
    <w:p w:rsidR="00000000" w:rsidDel="00000000" w:rsidP="00000000" w:rsidRDefault="00000000" w:rsidRPr="00000000" w14:paraId="00000083">
      <w:pPr>
        <w:spacing w:line="240" w:lineRule="auto"/>
        <w:jc w:val="center"/>
        <w:rPr>
          <w:rFonts w:ascii="Cambria" w:cs="Cambria" w:eastAsia="Cambria" w:hAnsi="Cambria"/>
          <w:i w:val="1"/>
        </w:rPr>
      </w:pPr>
      <w:hyperlink r:id="rId12">
        <w:r w:rsidDel="00000000" w:rsidR="00000000" w:rsidRPr="00000000">
          <w:rPr>
            <w:rFonts w:ascii="Cambria" w:cs="Cambria" w:eastAsia="Cambria" w:hAnsi="Cambria"/>
            <w:i w:val="1"/>
            <w:color w:val="1155cc"/>
            <w:rtl w:val="0"/>
          </w:rPr>
          <w:t xml:space="preserve">support@cytron.io</w:t>
        </w:r>
      </w:hyperlink>
      <w:r w:rsidDel="00000000" w:rsidR="00000000" w:rsidRPr="00000000">
        <w:rPr>
          <w:rtl w:val="0"/>
        </w:rPr>
      </w:r>
    </w:p>
    <w:p w:rsidR="00000000" w:rsidDel="00000000" w:rsidP="00000000" w:rsidRDefault="00000000" w:rsidRPr="00000000" w14:paraId="00000084">
      <w:pPr>
        <w:spacing w:line="240" w:lineRule="auto"/>
        <w:ind w:left="0" w:firstLine="0"/>
        <w:jc w:val="center"/>
        <w:rPr>
          <w:rFonts w:ascii="Cambria" w:cs="Cambria" w:eastAsia="Cambria" w:hAnsi="Cambria"/>
          <w:i w:val="1"/>
        </w:rPr>
      </w:pPr>
      <w:hyperlink r:id="rId13">
        <w:r w:rsidDel="00000000" w:rsidR="00000000" w:rsidRPr="00000000">
          <w:rPr>
            <w:rFonts w:ascii="Cambria" w:cs="Cambria" w:eastAsia="Cambria" w:hAnsi="Cambria"/>
            <w:i w:val="1"/>
            <w:color w:val="1155cc"/>
            <w:rtl w:val="0"/>
          </w:rPr>
          <w:t xml:space="preserve">sales@cytron.io</w:t>
        </w:r>
      </w:hyperlink>
      <w:r w:rsidDel="00000000" w:rsidR="00000000" w:rsidRPr="00000000">
        <w:rPr>
          <w:rtl w:val="0"/>
        </w:rPr>
      </w:r>
    </w:p>
    <w:sectPr>
      <w:headerReference r:id="rId14" w:type="default"/>
      <w:headerReference r:id="rId15" w:type="first"/>
      <w:footerReference r:id="rId16" w:type="default"/>
      <w:footerReference r:id="rId17" w:type="first"/>
      <w:pgSz w:h="16838" w:w="11906"/>
      <w:pgMar w:bottom="863.9999999999999" w:top="863.9999999999999"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ssion One">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widowControl w:val="0"/>
      <w:spacing w:line="240" w:lineRule="auto"/>
      <w:jc w:val="center"/>
      <w:rPr>
        <w:rFonts w:ascii="Cambria" w:cs="Cambria" w:eastAsia="Cambria" w:hAnsi="Cambria"/>
        <w:color w:val="66666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widowControl w:val="0"/>
      <w:spacing w:line="240" w:lineRule="auto"/>
      <w:jc w:val="center"/>
      <w:rPr>
        <w:rFonts w:ascii="Calibri" w:cs="Calibri" w:eastAsia="Calibri" w:hAnsi="Calibri"/>
        <w:color w:val="666666"/>
      </w:rPr>
    </w:pPr>
    <w:r w:rsidDel="00000000" w:rsidR="00000000" w:rsidRPr="00000000">
      <w:rPr>
        <w:rFonts w:ascii="Cambria" w:cs="Cambria" w:eastAsia="Cambria" w:hAnsi="Cambria"/>
        <w:color w:val="666666"/>
        <w:rtl w:val="0"/>
      </w:rPr>
      <w:t xml:space="preserve">Created by </w:t>
    </w:r>
    <w:r w:rsidDel="00000000" w:rsidR="00000000" w:rsidRPr="00000000">
      <w:rPr>
        <w:rFonts w:ascii="Cambria" w:cs="Cambria" w:eastAsia="Cambria" w:hAnsi="Cambria"/>
        <w:i w:val="1"/>
        <w:color w:val="666666"/>
        <w:rtl w:val="0"/>
      </w:rPr>
      <w:t xml:space="preserve">Cytron Technologies Sdn Bhd</w:t>
    </w:r>
    <w:r w:rsidDel="00000000" w:rsidR="00000000" w:rsidRPr="00000000">
      <w:rPr>
        <w:rFonts w:ascii="Cambria" w:cs="Cambria" w:eastAsia="Cambria" w:hAnsi="Cambria"/>
        <w:color w:val="666666"/>
        <w:rtl w:val="0"/>
      </w:rPr>
      <w:t xml:space="preserve"> – All Rights Reserved                                                              </w:t>
    </w:r>
    <w:r w:rsidDel="00000000" w:rsidR="00000000" w:rsidRPr="00000000">
      <w:rPr>
        <w:rFonts w:ascii="Calibri" w:cs="Calibri" w:eastAsia="Calibri" w:hAnsi="Calibri"/>
        <w:color w:val="66666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rFonts w:ascii="Cambria" w:cs="Cambria" w:eastAsia="Cambria" w:hAnsi="Cambria"/>
        <w:b w:val="1"/>
        <w:color w:val="1155cc"/>
      </w:rPr>
    </w:pPr>
    <w:hyperlink r:id="rId1">
      <w:r w:rsidDel="00000000" w:rsidR="00000000" w:rsidRPr="00000000">
        <w:rPr>
          <w:rFonts w:ascii="Cambria" w:cs="Cambria" w:eastAsia="Cambria" w:hAnsi="Cambria"/>
          <w:b w:val="1"/>
          <w:color w:val="1155cc"/>
          <w:rtl w:val="0"/>
        </w:rPr>
        <w:t xml:space="preserve">ROBOT.HEAD to TOE</w:t>
      </w:r>
    </w:hyperlink>
    <w:r w:rsidDel="00000000" w:rsidR="00000000" w:rsidRPr="00000000">
      <w:rPr>
        <w:rtl w:val="0"/>
      </w:rPr>
    </w:r>
  </w:p>
  <w:p w:rsidR="00000000" w:rsidDel="00000000" w:rsidP="00000000" w:rsidRDefault="00000000" w:rsidRPr="00000000" w14:paraId="00000086">
    <w:pPr>
      <w:jc w:val="right"/>
      <w:rPr>
        <w:rFonts w:ascii="Cambria" w:cs="Cambria" w:eastAsia="Cambria" w:hAnsi="Cambria"/>
        <w:b w:val="1"/>
        <w:color w:val="1155cc"/>
      </w:rPr>
    </w:pPr>
    <w:r w:rsidDel="00000000" w:rsidR="00000000" w:rsidRPr="00000000">
      <w:rPr>
        <w:rFonts w:ascii="Cambria" w:cs="Cambria" w:eastAsia="Cambria" w:hAnsi="Cambria"/>
        <w:color w:val="666666"/>
        <w:rtl w:val="0"/>
      </w:rPr>
      <w:t xml:space="preserve">Datasheet -</w:t>
    </w:r>
    <w:r w:rsidDel="00000000" w:rsidR="00000000" w:rsidRPr="00000000">
      <w:rPr>
        <w:rFonts w:ascii="Cambria" w:cs="Cambria" w:eastAsia="Cambria" w:hAnsi="Cambria"/>
        <w:color w:val="666666"/>
        <w:rtl w:val="0"/>
      </w:rPr>
      <w:t xml:space="preserve"> </w:t>
    </w:r>
    <w:r w:rsidDel="00000000" w:rsidR="00000000" w:rsidRPr="00000000">
      <w:rPr>
        <w:rFonts w:ascii="Cambria" w:cs="Cambria" w:eastAsia="Cambria" w:hAnsi="Cambria"/>
        <w:b w:val="1"/>
        <w:color w:val="1155cc"/>
        <w:rtl w:val="0"/>
      </w:rPr>
      <w:t xml:space="preserve">MAKER-REFLECT</w:t>
    </w:r>
  </w:p>
  <w:p w:rsidR="00000000" w:rsidDel="00000000" w:rsidP="00000000" w:rsidRDefault="00000000" w:rsidRPr="00000000" w14:paraId="00000087">
    <w:pPr>
      <w:jc w:val="right"/>
      <w:rPr>
        <w:rFonts w:ascii="Source Code Pro" w:cs="Source Code Pro" w:eastAsia="Source Code Pro" w:hAnsi="Source Code Pro"/>
        <w:b w:val="1"/>
        <w:color w:val="1155cc"/>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ytron.io" TargetMode="External"/><Relationship Id="rId10" Type="http://schemas.openxmlformats.org/officeDocument/2006/relationships/image" Target="media/image3.png"/><Relationship Id="rId13" Type="http://schemas.openxmlformats.org/officeDocument/2006/relationships/hyperlink" Target="mailto:sales@cytron.io" TargetMode="External"/><Relationship Id="rId12" Type="http://schemas.openxmlformats.org/officeDocument/2006/relationships/hyperlink" Target="mailto:support@cytron.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PassionOne-regular.ttf"/><Relationship Id="rId6" Type="http://schemas.openxmlformats.org/officeDocument/2006/relationships/font" Target="fonts/PassionOne-bold.ttf"/></Relationships>
</file>

<file path=word/_rels/header1.xml.rels><?xml version="1.0" encoding="UTF-8" standalone="yes"?><Relationships xmlns="http://schemas.openxmlformats.org/package/2006/relationships"><Relationship Id="rId1" Type="http://schemas.openxmlformats.org/officeDocument/2006/relationships/hyperlink" Target="mailto:sales@cytro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